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6AF6" w:rsidRDefault="008C6AF6" w:rsidP="008C6AF6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spacing w:val="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658EAD5" wp14:editId="5C35C618">
            <wp:simplePos x="0" y="0"/>
            <wp:positionH relativeFrom="column">
              <wp:posOffset>4627245</wp:posOffset>
            </wp:positionH>
            <wp:positionV relativeFrom="paragraph">
              <wp:posOffset>93980</wp:posOffset>
            </wp:positionV>
            <wp:extent cx="997744" cy="990600"/>
            <wp:effectExtent l="0" t="0" r="0" b="0"/>
            <wp:wrapThrough wrapText="bothSides">
              <wp:wrapPolygon edited="0">
                <wp:start x="0" y="0"/>
                <wp:lineTo x="0" y="21185"/>
                <wp:lineTo x="21036" y="21185"/>
                <wp:lineTo x="21036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744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41" w:rightFromText="141" w:vertAnchor="text" w:tblpY="1"/>
        <w:tblOverlap w:val="never"/>
        <w:tblW w:w="3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9"/>
        <w:gridCol w:w="2534"/>
      </w:tblGrid>
      <w:tr w:rsidR="008C6AF6" w:rsidRPr="00814B55" w:rsidTr="00C52F53">
        <w:tc>
          <w:tcPr>
            <w:tcW w:w="579" w:type="dxa"/>
            <w:vMerge w:val="restart"/>
            <w:vAlign w:val="center"/>
          </w:tcPr>
          <w:p w:rsidR="008C6AF6" w:rsidRPr="00814B55" w:rsidRDefault="008C6AF6" w:rsidP="00C52F53">
            <w:pPr>
              <w:tabs>
                <w:tab w:val="left" w:pos="3263"/>
              </w:tabs>
              <w:snapToGrid w:val="0"/>
              <w:jc w:val="center"/>
              <w:rPr>
                <w:sz w:val="20"/>
                <w:szCs w:val="20"/>
              </w:rPr>
            </w:pPr>
            <w:r>
              <w:object w:dxaOrig="576" w:dyaOrig="80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8.5pt;height:40.3pt" o:ole="">
                  <v:imagedata r:id="rId6" o:title=""/>
                </v:shape>
                <o:OLEObject Type="Embed" ProgID="PBrush" ShapeID="_x0000_i1025" DrawAspect="Content" ObjectID="_1843722135" r:id="rId7"/>
              </w:object>
            </w:r>
          </w:p>
        </w:tc>
        <w:tc>
          <w:tcPr>
            <w:tcW w:w="2534" w:type="dxa"/>
            <w:tcMar>
              <w:left w:w="57" w:type="dxa"/>
              <w:right w:w="85" w:type="dxa"/>
            </w:tcMar>
          </w:tcPr>
          <w:p w:rsidR="008C6AF6" w:rsidRPr="00814B55" w:rsidRDefault="008C6AF6" w:rsidP="00C52F53">
            <w:pPr>
              <w:keepNext/>
              <w:tabs>
                <w:tab w:val="left" w:pos="0"/>
              </w:tabs>
              <w:spacing w:after="0" w:line="240" w:lineRule="auto"/>
              <w:jc w:val="both"/>
              <w:outlineLvl w:val="0"/>
              <w:rPr>
                <w:rFonts w:ascii="Eras Demi ITC" w:hAnsi="Eras Demi ITC"/>
                <w:sz w:val="28"/>
                <w:szCs w:val="28"/>
              </w:rPr>
            </w:pPr>
            <w:r w:rsidRPr="00814B55">
              <w:rPr>
                <w:rFonts w:ascii="Eras Demi ITC" w:hAnsi="Eras Demi ITC"/>
                <w:sz w:val="28"/>
                <w:szCs w:val="28"/>
              </w:rPr>
              <w:t>Junta de</w:t>
            </w:r>
          </w:p>
          <w:p w:rsidR="008C6AF6" w:rsidRPr="00814B55" w:rsidRDefault="008C6AF6" w:rsidP="00C52F53">
            <w:pPr>
              <w:spacing w:after="0" w:line="240" w:lineRule="auto"/>
              <w:rPr>
                <w:rFonts w:ascii="Eras Demi ITC" w:hAnsi="Eras Demi ITC"/>
                <w:sz w:val="28"/>
                <w:szCs w:val="28"/>
              </w:rPr>
            </w:pPr>
            <w:r w:rsidRPr="00814B55">
              <w:rPr>
                <w:rFonts w:ascii="Eras Demi ITC" w:hAnsi="Eras Demi ITC"/>
                <w:sz w:val="28"/>
                <w:szCs w:val="28"/>
              </w:rPr>
              <w:t>Castilla y León</w:t>
            </w:r>
          </w:p>
          <w:p w:rsidR="008C6AF6" w:rsidRPr="00814B55" w:rsidRDefault="008C6AF6" w:rsidP="00C52F53">
            <w:pPr>
              <w:spacing w:after="0" w:line="240" w:lineRule="auto"/>
              <w:rPr>
                <w:rFonts w:ascii="Eras Demi ITC" w:hAnsi="Eras Demi ITC"/>
                <w:sz w:val="28"/>
                <w:szCs w:val="28"/>
              </w:rPr>
            </w:pPr>
            <w:r w:rsidRPr="00814B55">
              <w:rPr>
                <w:rFonts w:ascii="Trebuchet MS" w:hAnsi="Trebuchet MS" w:cs="Arial"/>
                <w:sz w:val="17"/>
                <w:szCs w:val="17"/>
              </w:rPr>
              <w:t>Consejería de Educación</w:t>
            </w:r>
          </w:p>
        </w:tc>
      </w:tr>
      <w:tr w:rsidR="008C6AF6" w:rsidRPr="00814B55" w:rsidTr="00C52F53">
        <w:tc>
          <w:tcPr>
            <w:tcW w:w="579" w:type="dxa"/>
            <w:vMerge/>
            <w:tcMar>
              <w:top w:w="85" w:type="dxa"/>
              <w:bottom w:w="57" w:type="dxa"/>
            </w:tcMar>
          </w:tcPr>
          <w:p w:rsidR="008C6AF6" w:rsidRPr="00814B55" w:rsidRDefault="008C6AF6" w:rsidP="00C52F53">
            <w:pPr>
              <w:tabs>
                <w:tab w:val="left" w:pos="3263"/>
              </w:tabs>
              <w:snapToGrid w:val="0"/>
              <w:rPr>
                <w:rFonts w:ascii="Trebuchet MS" w:hAnsi="Trebuchet MS"/>
                <w:sz w:val="16"/>
                <w:szCs w:val="16"/>
              </w:rPr>
            </w:pPr>
          </w:p>
        </w:tc>
        <w:tc>
          <w:tcPr>
            <w:tcW w:w="2534" w:type="dxa"/>
            <w:tcMar>
              <w:top w:w="85" w:type="dxa"/>
              <w:left w:w="85" w:type="dxa"/>
              <w:bottom w:w="57" w:type="dxa"/>
              <w:right w:w="57" w:type="dxa"/>
            </w:tcMar>
            <w:vAlign w:val="center"/>
          </w:tcPr>
          <w:p w:rsidR="008C6AF6" w:rsidRPr="00814B55" w:rsidRDefault="008C6AF6" w:rsidP="00C52F53">
            <w:pPr>
              <w:keepNext/>
              <w:tabs>
                <w:tab w:val="left" w:pos="0"/>
              </w:tabs>
              <w:snapToGrid w:val="0"/>
              <w:spacing w:after="0" w:line="240" w:lineRule="auto"/>
              <w:outlineLvl w:val="0"/>
              <w:rPr>
                <w:rFonts w:ascii="Trebuchet MS" w:hAnsi="Trebuchet MS" w:cs="Arial"/>
                <w:sz w:val="17"/>
                <w:szCs w:val="17"/>
              </w:rPr>
            </w:pPr>
            <w:r w:rsidRPr="00814B55">
              <w:rPr>
                <w:rFonts w:ascii="Trebuchet MS" w:hAnsi="Trebuchet MS"/>
                <w:sz w:val="18"/>
                <w:szCs w:val="18"/>
              </w:rPr>
              <w:t>CEIP JOSÉ GALERA MORENO</w:t>
            </w:r>
          </w:p>
        </w:tc>
      </w:tr>
    </w:tbl>
    <w:p w:rsidR="008C6AF6" w:rsidRDefault="008C6AF6" w:rsidP="008C6AF6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spacing w:val="2"/>
        </w:rPr>
      </w:pPr>
    </w:p>
    <w:p w:rsidR="008C6AF6" w:rsidRDefault="008C6AF6" w:rsidP="008C6AF6">
      <w:pPr>
        <w:tabs>
          <w:tab w:val="left" w:pos="1056"/>
        </w:tabs>
        <w:autoSpaceDE w:val="0"/>
        <w:autoSpaceDN w:val="0"/>
        <w:adjustRightInd w:val="0"/>
        <w:spacing w:after="120"/>
        <w:rPr>
          <w:rFonts w:ascii="Arial" w:hAnsi="Arial" w:cs="Arial"/>
          <w:b/>
          <w:spacing w:val="2"/>
        </w:rPr>
      </w:pPr>
      <w:r>
        <w:rPr>
          <w:rFonts w:ascii="Arial" w:hAnsi="Arial" w:cs="Arial"/>
          <w:b/>
          <w:spacing w:val="2"/>
        </w:rPr>
        <w:tab/>
      </w:r>
    </w:p>
    <w:p w:rsidR="008C6AF6" w:rsidRDefault="008C6AF6" w:rsidP="008C6AF6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spacing w:val="2"/>
        </w:rPr>
      </w:pPr>
      <w:r>
        <w:rPr>
          <w:rFonts w:ascii="Arial" w:hAnsi="Arial" w:cs="Arial"/>
          <w:b/>
          <w:spacing w:val="2"/>
        </w:rPr>
        <w:br w:type="textWrapping" w:clear="all"/>
      </w:r>
    </w:p>
    <w:p w:rsidR="008C6AF6" w:rsidRDefault="008C6AF6" w:rsidP="008C6AF6">
      <w:pPr>
        <w:spacing w:after="120"/>
        <w:ind w:right="-84" w:firstLine="709"/>
        <w:jc w:val="center"/>
        <w:rPr>
          <w:rFonts w:ascii="Arial" w:hAnsi="Arial" w:cs="Arial"/>
          <w:b/>
          <w:u w:val="single"/>
        </w:rPr>
      </w:pPr>
      <w:r w:rsidRPr="002E0627">
        <w:rPr>
          <w:rFonts w:ascii="Arial" w:hAnsi="Arial" w:cs="Arial"/>
          <w:b/>
          <w:u w:val="single"/>
        </w:rPr>
        <w:t>COMPROMISOS EDUCATIVOS. C.E.I.P JOSÉ GALERA MORENO</w:t>
      </w:r>
    </w:p>
    <w:p w:rsidR="008C6AF6" w:rsidRPr="002E0627" w:rsidRDefault="008C6AF6" w:rsidP="008C6AF6">
      <w:pPr>
        <w:spacing w:after="120"/>
        <w:ind w:right="-84" w:firstLine="709"/>
        <w:jc w:val="center"/>
        <w:rPr>
          <w:rFonts w:ascii="Arial" w:hAnsi="Arial" w:cs="Arial"/>
          <w:b/>
          <w:u w:val="single"/>
        </w:rPr>
      </w:pPr>
    </w:p>
    <w:p w:rsidR="008C6AF6" w:rsidRPr="002E0627" w:rsidRDefault="008C6AF6" w:rsidP="008C6AF6">
      <w:pPr>
        <w:spacing w:after="120"/>
        <w:ind w:right="-84"/>
        <w:jc w:val="both"/>
        <w:rPr>
          <w:rFonts w:ascii="Arial" w:hAnsi="Arial" w:cs="Arial"/>
        </w:rPr>
      </w:pPr>
      <w:r w:rsidRPr="002E0627">
        <w:rPr>
          <w:rFonts w:ascii="Arial" w:hAnsi="Arial" w:cs="Arial"/>
        </w:rPr>
        <w:t>D. ………………………………………………………………………………………</w:t>
      </w:r>
    </w:p>
    <w:p w:rsidR="008C6AF6" w:rsidRPr="002E0627" w:rsidRDefault="008C6AF6" w:rsidP="008C6AF6">
      <w:pPr>
        <w:spacing w:after="120"/>
        <w:ind w:right="-84"/>
        <w:jc w:val="both"/>
        <w:rPr>
          <w:rFonts w:ascii="Arial" w:hAnsi="Arial" w:cs="Arial"/>
        </w:rPr>
      </w:pPr>
      <w:r w:rsidRPr="002E0627">
        <w:rPr>
          <w:rFonts w:ascii="Arial" w:hAnsi="Arial" w:cs="Arial"/>
        </w:rPr>
        <w:t>Dª………………………………………………………………………………………</w:t>
      </w:r>
    </w:p>
    <w:p w:rsidR="008C6AF6" w:rsidRPr="002E0627" w:rsidRDefault="008C6AF6" w:rsidP="008C6AF6">
      <w:pPr>
        <w:spacing w:after="120"/>
        <w:ind w:right="-84"/>
        <w:jc w:val="both"/>
        <w:rPr>
          <w:rFonts w:ascii="Arial" w:hAnsi="Arial" w:cs="Arial"/>
        </w:rPr>
      </w:pPr>
      <w:r w:rsidRPr="002E0627">
        <w:rPr>
          <w:rFonts w:ascii="Arial" w:hAnsi="Arial" w:cs="Arial"/>
        </w:rPr>
        <w:t xml:space="preserve">En calidad de:     </w:t>
      </w:r>
      <w:r>
        <w:rPr>
          <w:rFonts w:ascii="Arial" w:hAnsi="Arial" w:cs="Arial"/>
        </w:rPr>
        <w:t xml:space="preserve">Progenitores: </w:t>
      </w:r>
      <w:r w:rsidRPr="002E0627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rogenitor 1 – Progenitor 2 </w:t>
      </w:r>
      <w:r w:rsidRPr="002E0627">
        <w:rPr>
          <w:rFonts w:ascii="Arial" w:hAnsi="Arial" w:cs="Arial"/>
        </w:rPr>
        <w:t>Tutores</w:t>
      </w:r>
      <w:r>
        <w:rPr>
          <w:rFonts w:ascii="Arial" w:hAnsi="Arial" w:cs="Arial"/>
        </w:rPr>
        <w:t xml:space="preserve">: </w:t>
      </w:r>
      <w:r w:rsidRPr="002E0627">
        <w:rPr>
          <w:rFonts w:ascii="Arial" w:hAnsi="Arial" w:cs="Arial"/>
        </w:rPr>
        <w:t>Tutor</w:t>
      </w:r>
      <w:r>
        <w:rPr>
          <w:rFonts w:ascii="Arial" w:hAnsi="Arial" w:cs="Arial"/>
        </w:rPr>
        <w:t xml:space="preserve"> 1</w:t>
      </w:r>
      <w:r w:rsidRPr="002E062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Pr="002E0627">
        <w:rPr>
          <w:rFonts w:ascii="Arial" w:hAnsi="Arial" w:cs="Arial"/>
        </w:rPr>
        <w:t xml:space="preserve"> Tutor</w:t>
      </w:r>
      <w:r>
        <w:rPr>
          <w:rFonts w:ascii="Arial" w:hAnsi="Arial" w:cs="Arial"/>
        </w:rPr>
        <w:t xml:space="preserve"> 2</w:t>
      </w:r>
      <w:r w:rsidRPr="002E0627">
        <w:rPr>
          <w:rFonts w:ascii="Arial" w:hAnsi="Arial" w:cs="Arial"/>
        </w:rPr>
        <w:t xml:space="preserve"> (Subrayar) Adquieren los siguientes compromisos:</w:t>
      </w:r>
    </w:p>
    <w:p w:rsidR="008C6AF6" w:rsidRPr="002E0627" w:rsidRDefault="008C6AF6" w:rsidP="008C6AF6">
      <w:pPr>
        <w:pStyle w:val="Prrafodelista"/>
        <w:numPr>
          <w:ilvl w:val="0"/>
          <w:numId w:val="3"/>
        </w:numPr>
        <w:spacing w:after="120" w:line="240" w:lineRule="auto"/>
        <w:ind w:left="851" w:right="-84"/>
        <w:jc w:val="both"/>
        <w:rPr>
          <w:rFonts w:ascii="Arial" w:hAnsi="Arial" w:cs="Arial"/>
        </w:rPr>
      </w:pPr>
      <w:r w:rsidRPr="002E0627">
        <w:rPr>
          <w:rFonts w:ascii="Arial" w:hAnsi="Arial" w:cs="Arial"/>
        </w:rPr>
        <w:t>Como responsables legales en la educación de sus hijos y el colegio como depositario de tal responsabilidad en periodo escolar, se comprometen a educar en valores, actitudes, normas y responsabilidades acordes con la convivencia democrática, la igualdad, los derechos y los deberes establecidos en la legislación, adecuados a su edad.</w:t>
      </w:r>
    </w:p>
    <w:p w:rsidR="008C6AF6" w:rsidRPr="002E0627" w:rsidRDefault="008C6AF6" w:rsidP="008C6AF6">
      <w:pPr>
        <w:pStyle w:val="Prrafodelista"/>
        <w:numPr>
          <w:ilvl w:val="0"/>
          <w:numId w:val="3"/>
        </w:numPr>
        <w:spacing w:after="120" w:line="240" w:lineRule="auto"/>
        <w:ind w:left="851" w:right="-84"/>
        <w:jc w:val="both"/>
        <w:rPr>
          <w:rFonts w:ascii="Arial" w:hAnsi="Arial" w:cs="Arial"/>
        </w:rPr>
      </w:pPr>
      <w:r w:rsidRPr="002E0627">
        <w:rPr>
          <w:rFonts w:ascii="Arial" w:hAnsi="Arial" w:cs="Arial"/>
        </w:rPr>
        <w:t xml:space="preserve">Respetar y hacer respetar a sus hijos o pupilos las normas que rigen el centro escolar (Reglamento de Régimen Interno disponible en la página web), las orientaciones educativas del profesorado y colaborar en el fomento del respeto y el pleno ejercicio de los derechos de todos los miembros de la comunidad. </w:t>
      </w:r>
    </w:p>
    <w:p w:rsidR="008C6AF6" w:rsidRPr="002E0627" w:rsidRDefault="008C6AF6" w:rsidP="008C6AF6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ind w:left="851" w:right="-84"/>
        <w:jc w:val="both"/>
        <w:rPr>
          <w:rFonts w:ascii="Arial" w:hAnsi="Arial" w:cs="Arial"/>
        </w:rPr>
      </w:pPr>
      <w:r w:rsidRPr="002E0627">
        <w:rPr>
          <w:rFonts w:ascii="Arial" w:hAnsi="Arial" w:cs="Arial"/>
        </w:rPr>
        <w:t>Conocer la evolución del proceso educativo de sus hijos o pupilos, estimularles hacia el estudio e implicarse de manera activa en la mejora de su rendimiento y, en su caso, de su conducta.</w:t>
      </w:r>
    </w:p>
    <w:p w:rsidR="008C6AF6" w:rsidRPr="002E0627" w:rsidRDefault="008C6AF6" w:rsidP="008C6AF6">
      <w:pPr>
        <w:pStyle w:val="Prrafodelista"/>
        <w:numPr>
          <w:ilvl w:val="0"/>
          <w:numId w:val="3"/>
        </w:numPr>
        <w:spacing w:after="120" w:line="240" w:lineRule="auto"/>
        <w:ind w:left="851" w:right="-84"/>
        <w:jc w:val="both"/>
        <w:rPr>
          <w:rFonts w:ascii="Arial" w:hAnsi="Arial" w:cs="Arial"/>
        </w:rPr>
      </w:pPr>
      <w:r w:rsidRPr="002E0627">
        <w:rPr>
          <w:rFonts w:ascii="Arial" w:hAnsi="Arial" w:cs="Arial"/>
        </w:rPr>
        <w:t>Adoptar las medidas, recursos y condiciones que faciliten a sus hijos su progreso escolar y su asistencia a clase</w:t>
      </w:r>
      <w:r>
        <w:rPr>
          <w:rFonts w:ascii="Arial" w:hAnsi="Arial" w:cs="Arial"/>
        </w:rPr>
        <w:t>, regularmente y con puntualidad</w:t>
      </w:r>
      <w:r w:rsidRPr="002E0627">
        <w:rPr>
          <w:rFonts w:ascii="Arial" w:hAnsi="Arial" w:cs="Arial"/>
        </w:rPr>
        <w:t>.</w:t>
      </w:r>
    </w:p>
    <w:p w:rsidR="008C6AF6" w:rsidRPr="002E0627" w:rsidRDefault="008C6AF6" w:rsidP="008C6AF6">
      <w:pPr>
        <w:pStyle w:val="Prrafodelista"/>
        <w:numPr>
          <w:ilvl w:val="0"/>
          <w:numId w:val="3"/>
        </w:numPr>
        <w:spacing w:after="120" w:line="240" w:lineRule="auto"/>
        <w:ind w:left="851" w:right="-84"/>
        <w:jc w:val="both"/>
        <w:rPr>
          <w:rFonts w:ascii="Arial" w:hAnsi="Arial" w:cs="Arial"/>
        </w:rPr>
      </w:pPr>
      <w:r w:rsidRPr="002E0627">
        <w:rPr>
          <w:rFonts w:ascii="Arial" w:hAnsi="Arial" w:cs="Arial"/>
        </w:rPr>
        <w:t>Complementar la labor educativa en casa velando por el cumplimiento de estudios y actividades en un determinado periodo de la tarde y espacio adecuados.</w:t>
      </w:r>
    </w:p>
    <w:p w:rsidR="008C6AF6" w:rsidRPr="002E0627" w:rsidRDefault="008C6AF6" w:rsidP="008C6AF6">
      <w:pPr>
        <w:pStyle w:val="Prrafodelista"/>
        <w:numPr>
          <w:ilvl w:val="0"/>
          <w:numId w:val="3"/>
        </w:numPr>
        <w:spacing w:after="120" w:line="240" w:lineRule="auto"/>
        <w:ind w:left="851" w:right="-84"/>
        <w:jc w:val="both"/>
        <w:rPr>
          <w:rFonts w:ascii="Arial" w:hAnsi="Arial" w:cs="Arial"/>
        </w:rPr>
      </w:pPr>
      <w:r w:rsidRPr="002E0627">
        <w:rPr>
          <w:rFonts w:ascii="Arial" w:hAnsi="Arial" w:cs="Arial"/>
        </w:rPr>
        <w:t>Acudir a las citas de tutoría o solicitarlas con cierta periodicidad, al menos dos veces en el curso, para seguir al día la evolución escolar de su hijo/a.</w:t>
      </w:r>
    </w:p>
    <w:p w:rsidR="008C6AF6" w:rsidRPr="002E0627" w:rsidRDefault="008C6AF6" w:rsidP="008C6AF6">
      <w:pPr>
        <w:pStyle w:val="Prrafodelista"/>
        <w:numPr>
          <w:ilvl w:val="0"/>
          <w:numId w:val="3"/>
        </w:numPr>
        <w:spacing w:after="120" w:line="240" w:lineRule="auto"/>
        <w:ind w:left="851" w:right="-84"/>
        <w:jc w:val="both"/>
        <w:rPr>
          <w:rFonts w:ascii="Arial" w:hAnsi="Arial" w:cs="Arial"/>
        </w:rPr>
      </w:pPr>
      <w:r w:rsidRPr="002E0627">
        <w:rPr>
          <w:rFonts w:ascii="Arial" w:hAnsi="Arial" w:cs="Arial"/>
        </w:rPr>
        <w:t>Consultar o informar a los tutores/as o equipo directivo cuantas dudas, sugerencias o incidencias se les presenten en torno a la vida y actividad escolar.</w:t>
      </w:r>
    </w:p>
    <w:p w:rsidR="008C6AF6" w:rsidRPr="002E0627" w:rsidRDefault="008C6AF6" w:rsidP="008C6AF6">
      <w:pPr>
        <w:pStyle w:val="Prrafodelista"/>
        <w:numPr>
          <w:ilvl w:val="0"/>
          <w:numId w:val="3"/>
        </w:numPr>
        <w:spacing w:after="120" w:line="240" w:lineRule="auto"/>
        <w:ind w:left="851" w:right="-84"/>
        <w:jc w:val="both"/>
        <w:rPr>
          <w:rFonts w:ascii="Arial" w:hAnsi="Arial" w:cs="Arial"/>
        </w:rPr>
      </w:pPr>
      <w:r w:rsidRPr="002E0627">
        <w:rPr>
          <w:rFonts w:ascii="Arial" w:hAnsi="Arial" w:cs="Arial"/>
        </w:rPr>
        <w:t>Intercambiar con el colegio (tutores, equipo directivo, equipo psicopedagógico) información familiar relevante para el proceso educativo de sus hijos</w:t>
      </w:r>
      <w:r>
        <w:rPr>
          <w:rFonts w:ascii="Arial" w:hAnsi="Arial" w:cs="Arial"/>
        </w:rPr>
        <w:t>,</w:t>
      </w:r>
      <w:r w:rsidRPr="002E0627">
        <w:rPr>
          <w:rFonts w:ascii="Arial" w:hAnsi="Arial" w:cs="Arial"/>
        </w:rPr>
        <w:t xml:space="preserve"> así como en la toma de medidas correctoras en temas de convivencia.</w:t>
      </w:r>
    </w:p>
    <w:p w:rsidR="008C6AF6" w:rsidRPr="002E0627" w:rsidRDefault="008C6AF6" w:rsidP="008C6AF6">
      <w:pPr>
        <w:pStyle w:val="Prrafodelista"/>
        <w:numPr>
          <w:ilvl w:val="0"/>
          <w:numId w:val="3"/>
        </w:numPr>
        <w:spacing w:after="120" w:line="240" w:lineRule="auto"/>
        <w:ind w:left="851" w:right="-84"/>
        <w:jc w:val="both"/>
        <w:rPr>
          <w:rFonts w:ascii="Arial" w:hAnsi="Arial" w:cs="Arial"/>
        </w:rPr>
      </w:pPr>
      <w:r w:rsidRPr="002E0627">
        <w:rPr>
          <w:rFonts w:ascii="Arial" w:hAnsi="Arial" w:cs="Arial"/>
        </w:rPr>
        <w:t>A realizar nuevos compromisos o acuerdos particulares en cuestiones de mejora de la convivencia y aprendizaje de sus hijos bajo el respeto a los principios y normas establecidas en el PEC.</w:t>
      </w:r>
    </w:p>
    <w:p w:rsidR="008C6AF6" w:rsidRPr="002E0627" w:rsidRDefault="008C6AF6" w:rsidP="008C6AF6">
      <w:pPr>
        <w:spacing w:after="120"/>
        <w:ind w:right="-84" w:firstLine="709"/>
        <w:jc w:val="both"/>
        <w:rPr>
          <w:rFonts w:ascii="Arial" w:hAnsi="Arial" w:cs="Arial"/>
        </w:rPr>
      </w:pPr>
    </w:p>
    <w:p w:rsidR="008C6AF6" w:rsidRDefault="008C6AF6" w:rsidP="00A36C45">
      <w:pPr>
        <w:spacing w:after="120"/>
        <w:ind w:right="-84" w:firstLine="709"/>
        <w:jc w:val="center"/>
        <w:rPr>
          <w:rFonts w:ascii="Arial" w:hAnsi="Arial" w:cs="Arial"/>
        </w:rPr>
      </w:pPr>
      <w:r w:rsidRPr="002E0627">
        <w:rPr>
          <w:rFonts w:ascii="Arial" w:hAnsi="Arial" w:cs="Arial"/>
        </w:rPr>
        <w:t>En Zamora a……. de ………………………….de 20</w:t>
      </w:r>
      <w:r w:rsidR="00A36C45">
        <w:rPr>
          <w:rFonts w:ascii="Arial" w:hAnsi="Arial" w:cs="Arial"/>
        </w:rPr>
        <w:t>2</w:t>
      </w:r>
      <w:r w:rsidR="00DC084A">
        <w:rPr>
          <w:rFonts w:ascii="Arial" w:hAnsi="Arial" w:cs="Arial"/>
        </w:rPr>
        <w:t>6</w:t>
      </w:r>
      <w:bookmarkStart w:id="0" w:name="_GoBack"/>
      <w:bookmarkEnd w:id="0"/>
    </w:p>
    <w:p w:rsidR="008C6AF6" w:rsidRDefault="008C6AF6" w:rsidP="008C6AF6">
      <w:pPr>
        <w:spacing w:after="120"/>
        <w:ind w:right="-84" w:firstLine="709"/>
        <w:jc w:val="both"/>
        <w:rPr>
          <w:rFonts w:ascii="Arial" w:hAnsi="Arial" w:cs="Arial"/>
        </w:rPr>
      </w:pPr>
    </w:p>
    <w:p w:rsidR="008C6AF6" w:rsidRDefault="008C6AF6" w:rsidP="008C6AF6">
      <w:pPr>
        <w:spacing w:after="120"/>
        <w:ind w:right="-84" w:firstLine="709"/>
        <w:jc w:val="both"/>
        <w:rPr>
          <w:rFonts w:ascii="Arial" w:hAnsi="Arial" w:cs="Arial"/>
        </w:rPr>
      </w:pPr>
    </w:p>
    <w:p w:rsidR="008C6AF6" w:rsidRDefault="008C6AF6" w:rsidP="008C6AF6">
      <w:pPr>
        <w:spacing w:after="120"/>
        <w:ind w:right="-84" w:firstLine="709"/>
        <w:jc w:val="both"/>
        <w:rPr>
          <w:rFonts w:ascii="Arial" w:hAnsi="Arial" w:cs="Arial"/>
        </w:rPr>
      </w:pPr>
    </w:p>
    <w:p w:rsidR="008C6AF6" w:rsidRPr="002E0627" w:rsidRDefault="008C6AF6" w:rsidP="008C6AF6">
      <w:pPr>
        <w:spacing w:after="120"/>
        <w:ind w:right="-84" w:firstLine="709"/>
        <w:jc w:val="both"/>
        <w:rPr>
          <w:rFonts w:ascii="Arial" w:hAnsi="Arial" w:cs="Arial"/>
        </w:rPr>
      </w:pPr>
    </w:p>
    <w:p w:rsidR="008C6AF6" w:rsidRPr="002E0627" w:rsidRDefault="008C6AF6" w:rsidP="008C6AF6">
      <w:pPr>
        <w:spacing w:after="120"/>
        <w:ind w:right="-84" w:firstLine="709"/>
        <w:jc w:val="both"/>
        <w:rPr>
          <w:rFonts w:ascii="Arial" w:hAnsi="Arial" w:cs="Arial"/>
        </w:rPr>
      </w:pPr>
      <w:r w:rsidRPr="002E0627">
        <w:rPr>
          <w:rFonts w:ascii="Arial" w:hAnsi="Arial" w:cs="Arial"/>
        </w:rPr>
        <w:t xml:space="preserve">Firmas:    </w:t>
      </w:r>
      <w:proofErr w:type="gramStart"/>
      <w:r w:rsidRPr="002E0627">
        <w:rPr>
          <w:rFonts w:ascii="Arial" w:hAnsi="Arial" w:cs="Arial"/>
        </w:rPr>
        <w:t xml:space="preserve">   (</w:t>
      </w:r>
      <w:proofErr w:type="gramEnd"/>
      <w:r w:rsidRPr="002E0627">
        <w:rPr>
          <w:rFonts w:ascii="Arial" w:hAnsi="Arial" w:cs="Arial"/>
        </w:rPr>
        <w:t>P</w:t>
      </w:r>
      <w:r>
        <w:rPr>
          <w:rFonts w:ascii="Arial" w:hAnsi="Arial" w:cs="Arial"/>
        </w:rPr>
        <w:t>rogenitor 1</w:t>
      </w:r>
      <w:r w:rsidRPr="002E0627">
        <w:rPr>
          <w:rFonts w:ascii="Arial" w:hAnsi="Arial" w:cs="Arial"/>
        </w:rPr>
        <w:t xml:space="preserve">)       ( </w:t>
      </w:r>
      <w:r>
        <w:rPr>
          <w:rFonts w:ascii="Arial" w:hAnsi="Arial" w:cs="Arial"/>
        </w:rPr>
        <w:t>Progenitor 2</w:t>
      </w:r>
      <w:r w:rsidRPr="002E0627">
        <w:rPr>
          <w:rFonts w:ascii="Arial" w:hAnsi="Arial" w:cs="Arial"/>
        </w:rPr>
        <w:t xml:space="preserve"> )          (Tutor</w:t>
      </w:r>
      <w:r>
        <w:rPr>
          <w:rFonts w:ascii="Arial" w:hAnsi="Arial" w:cs="Arial"/>
        </w:rPr>
        <w:t>1</w:t>
      </w:r>
      <w:r w:rsidRPr="002E0627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       (Tutor 2)</w:t>
      </w:r>
    </w:p>
    <w:p w:rsidR="008C6AF6" w:rsidRPr="00F61C4E" w:rsidRDefault="008C6AF6" w:rsidP="008C6AF6">
      <w:pPr>
        <w:autoSpaceDE w:val="0"/>
        <w:autoSpaceDN w:val="0"/>
        <w:adjustRightInd w:val="0"/>
        <w:spacing w:after="120"/>
        <w:ind w:left="1040" w:right="96" w:firstLine="709"/>
        <w:jc w:val="both"/>
        <w:rPr>
          <w:rFonts w:ascii="Arial" w:hAnsi="Arial" w:cs="Arial"/>
          <w:i/>
          <w:color w:val="FF0000"/>
        </w:rPr>
      </w:pPr>
    </w:p>
    <w:p w:rsidR="008C6AF6" w:rsidRDefault="008C6AF6" w:rsidP="008C6AF6"/>
    <w:p w:rsidR="00C870B2" w:rsidRDefault="00DC084A"/>
    <w:sectPr w:rsidR="00C870B2" w:rsidSect="00B2441D">
      <w:pgSz w:w="11906" w:h="16838"/>
      <w:pgMar w:top="284" w:right="1701" w:bottom="567" w:left="1701" w:header="284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ras Demi ITC">
    <w:altName w:val="Eras Demi ITC"/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B403BA"/>
    <w:multiLevelType w:val="hybridMultilevel"/>
    <w:tmpl w:val="367CB9C2"/>
    <w:lvl w:ilvl="0" w:tplc="DC7C413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2F842CC6">
      <w:start w:val="1"/>
      <w:numFmt w:val="decimal"/>
      <w:lvlText w:val="%2."/>
      <w:lvlJc w:val="left"/>
      <w:pPr>
        <w:ind w:left="2070" w:hanging="99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AC6209"/>
    <w:multiLevelType w:val="hybridMultilevel"/>
    <w:tmpl w:val="8FBA3954"/>
    <w:lvl w:ilvl="0" w:tplc="DC7C413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2F842CC6">
      <w:start w:val="1"/>
      <w:numFmt w:val="decimal"/>
      <w:lvlText w:val="%2."/>
      <w:lvlJc w:val="left"/>
      <w:pPr>
        <w:ind w:left="2070" w:hanging="99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1536D6"/>
    <w:multiLevelType w:val="multilevel"/>
    <w:tmpl w:val="FFD052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TULO2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stylePaneFormatFilter w:val="1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0" w:alternateStyleNames="0"/>
  <w:stylePaneSortMethod w:val="000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AF6"/>
    <w:rsid w:val="00025E3E"/>
    <w:rsid w:val="000477E2"/>
    <w:rsid w:val="006B00F9"/>
    <w:rsid w:val="008C6AF6"/>
    <w:rsid w:val="00A36C45"/>
    <w:rsid w:val="00A71916"/>
    <w:rsid w:val="00DC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B72B38E"/>
  <w15:chartTrackingRefBased/>
  <w15:docId w15:val="{FD6C062F-5398-4B4E-89D3-164A761B1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C6AF6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1">
    <w:name w:val="TÍTULO 1"/>
    <w:basedOn w:val="Normal"/>
    <w:qFormat/>
    <w:rsid w:val="00025E3E"/>
    <w:pPr>
      <w:ind w:right="-720"/>
      <w:jc w:val="both"/>
    </w:pPr>
    <w:rPr>
      <w:rFonts w:eastAsia="Times New Roman"/>
      <w:color w:val="2F5496" w:themeColor="accent1" w:themeShade="BF"/>
    </w:rPr>
  </w:style>
  <w:style w:type="paragraph" w:customStyle="1" w:styleId="TTULO2">
    <w:name w:val="TÍTULO 2"/>
    <w:basedOn w:val="Normal"/>
    <w:qFormat/>
    <w:rsid w:val="00025E3E"/>
    <w:pPr>
      <w:numPr>
        <w:ilvl w:val="1"/>
        <w:numId w:val="1"/>
      </w:numPr>
      <w:ind w:right="-720"/>
      <w:jc w:val="both"/>
    </w:pPr>
    <w:rPr>
      <w:rFonts w:ascii="Tahoma" w:eastAsia="Times New Roman" w:hAnsi="Tahoma"/>
      <w:color w:val="0070C0"/>
    </w:rPr>
  </w:style>
  <w:style w:type="paragraph" w:styleId="Prrafodelista">
    <w:name w:val="List Paragraph"/>
    <w:basedOn w:val="Normal"/>
    <w:uiPriority w:val="34"/>
    <w:qFormat/>
    <w:rsid w:val="008C6AF6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361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LUZDIVINA RECIO VICENTE</dc:creator>
  <cp:keywords/>
  <dc:description/>
  <cp:lastModifiedBy>M. LUZDIVINA RECIO VICENTE</cp:lastModifiedBy>
  <cp:revision>2</cp:revision>
  <dcterms:created xsi:type="dcterms:W3CDTF">2026-06-23T10:16:00Z</dcterms:created>
  <dcterms:modified xsi:type="dcterms:W3CDTF">2026-06-23T10:16:00Z</dcterms:modified>
</cp:coreProperties>
</file>